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B86AA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>专营店</w:t>
      </w:r>
      <w:r>
        <w:rPr>
          <w:rFonts w:hint="eastAsia"/>
        </w:rPr>
        <w:t>授权书</w:t>
      </w:r>
    </w:p>
    <w:p w14:paraId="0744C799">
      <w:pPr>
        <w:rPr>
          <w:rFonts w:hint="eastAsia"/>
        </w:rPr>
      </w:pPr>
      <w:r>
        <w:rPr>
          <w:rFonts w:hint="eastAsia"/>
        </w:rPr>
        <w:t>兹授权</w:t>
      </w:r>
      <w:r>
        <w:rPr>
          <w:rFonts w:hint="eastAsia"/>
          <w:u w:val="single"/>
        </w:rPr>
        <w:t>东莞市云格信息科技有限公司</w:t>
      </w:r>
      <w:r>
        <w:rPr>
          <w:rFonts w:hint="eastAsia"/>
        </w:rPr>
        <w:t>在拼多多公司旗下实体运营的电子商务平台(“拼多多“)开设“宁芒"</w:t>
      </w:r>
      <w:r>
        <w:rPr>
          <w:rFonts w:hint="eastAsia"/>
          <w:lang w:val="en-US" w:eastAsia="zh-CN"/>
        </w:rPr>
        <w:t>专营</w:t>
      </w:r>
      <w:r>
        <w:rPr>
          <w:rFonts w:hint="eastAsia"/>
        </w:rPr>
        <w:t>店并在平台上使用“宁芒”品牌商标。</w:t>
      </w:r>
    </w:p>
    <w:p w14:paraId="54609316">
      <w:pPr>
        <w:rPr>
          <w:rFonts w:hint="eastAsia" w:eastAsiaTheme="minorEastAsia"/>
          <w:lang w:eastAsia="zh-CN"/>
        </w:rPr>
      </w:pPr>
      <w:r>
        <w:rPr>
          <w:rFonts w:hint="eastAsia"/>
        </w:rPr>
        <w:t>授权期间为:2024年12月11日至2025年12月11日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p w14:paraId="6705C8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D02DD"/>
    <w:rsid w:val="513D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2024-12-11T06:15:00Z</dcterms:created>
  <dc:creator>麦农兄</dc:creator>
  <cp:lastModifiedBy>麦农兄</cp:lastModifiedBy>
  <dcterms:modified xsi:type="dcterms:W3CDTF">2024-12-11T06:17:21Z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55104A1E09A54DD2B7E0618676FF8E46_11</vt:lpwstr>
  </property>
</Properties>
</file>